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6F" w:rsidRPr="00997E6E" w:rsidRDefault="00B9116F" w:rsidP="00B9116F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21</w:t>
      </w:r>
      <w:r>
        <w:rPr>
          <w:b/>
        </w:rPr>
        <w:t>5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DO EDITAL </w:t>
      </w:r>
      <w:r>
        <w:rPr>
          <w:b/>
        </w:rPr>
        <w:t xml:space="preserve">DE PREGÃO PRESENCIAL </w:t>
      </w:r>
      <w:r w:rsidRPr="00997E6E">
        <w:rPr>
          <w:b/>
        </w:rPr>
        <w:t>Nº</w:t>
      </w:r>
      <w:r>
        <w:rPr>
          <w:b/>
        </w:rPr>
        <w:t xml:space="preserve"> 58/2018 </w:t>
      </w:r>
      <w:r w:rsidRPr="00997E6E">
        <w:rPr>
          <w:b/>
        </w:rPr>
        <w:t xml:space="preserve">PROCESSO N° </w:t>
      </w:r>
      <w:r>
        <w:rPr>
          <w:b/>
        </w:rPr>
        <w:t>137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HOMOLOGADA DIA </w:t>
      </w:r>
      <w:r>
        <w:rPr>
          <w:b/>
        </w:rPr>
        <w:t>24/10/2018.</w:t>
      </w:r>
    </w:p>
    <w:p w:rsidR="00B9116F" w:rsidRDefault="00B9116F" w:rsidP="00B9116F">
      <w:pPr>
        <w:spacing w:line="276" w:lineRule="auto"/>
        <w:ind w:right="-61"/>
        <w:jc w:val="both"/>
      </w:pPr>
    </w:p>
    <w:p w:rsidR="00B9116F" w:rsidRPr="00997E6E" w:rsidRDefault="00B9116F" w:rsidP="00B9116F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ALFRS INDUSTRIA DE MÓVEIS LTDA</w:t>
      </w:r>
      <w:r w:rsidRPr="001F7CC1">
        <w:t xml:space="preserve"> com sede na</w:t>
      </w:r>
      <w:r>
        <w:t xml:space="preserve"> Rua Argemiro </w:t>
      </w:r>
      <w:proofErr w:type="spellStart"/>
      <w:r>
        <w:t>Pretto</w:t>
      </w:r>
      <w:proofErr w:type="spellEnd"/>
      <w:r>
        <w:t xml:space="preserve">, 340, </w:t>
      </w:r>
      <w:proofErr w:type="spellStart"/>
      <w:r>
        <w:t>Lajeadinho</w:t>
      </w:r>
      <w:proofErr w:type="spellEnd"/>
      <w:r>
        <w:t xml:space="preserve"> na cidade de Encantado, CEP nº 95960-000, inscrita n</w:t>
      </w:r>
      <w:r w:rsidRPr="001F7CC1">
        <w:t xml:space="preserve">o CNPJ </w:t>
      </w:r>
      <w:r>
        <w:t xml:space="preserve">sob o </w:t>
      </w:r>
      <w:r w:rsidRPr="001F7CC1">
        <w:t>n.º</w:t>
      </w:r>
      <w:r>
        <w:t xml:space="preserve"> 19.338.456/0001-94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</w:t>
      </w:r>
      <w:r>
        <w:t>Pregão Presencial</w:t>
      </w:r>
      <w:r w:rsidRPr="00997E6E">
        <w:t xml:space="preserve"> nº </w:t>
      </w:r>
      <w:r>
        <w:t>58/2018</w:t>
      </w:r>
      <w:r w:rsidRPr="00997E6E">
        <w:t xml:space="preserve"> e nas condições expressas nas cláusulas a seguir:</w:t>
      </w:r>
    </w:p>
    <w:p w:rsidR="00B9116F" w:rsidRDefault="00B9116F" w:rsidP="00B9116F">
      <w:pPr>
        <w:jc w:val="both"/>
      </w:pPr>
    </w:p>
    <w:p w:rsidR="00B9116F" w:rsidRPr="000106C7" w:rsidRDefault="00B9116F" w:rsidP="00B9116F">
      <w:pPr>
        <w:jc w:val="both"/>
        <w:rPr>
          <w:b/>
        </w:rPr>
      </w:pPr>
      <w:r w:rsidRPr="000106C7">
        <w:rPr>
          <w:b/>
        </w:rPr>
        <w:t>CLÁUSULA PRIMEIRA – DO OBJETO:</w:t>
      </w:r>
    </w:p>
    <w:p w:rsidR="00B9116F" w:rsidRDefault="00B9116F" w:rsidP="00B9116F">
      <w:pPr>
        <w:jc w:val="both"/>
      </w:pPr>
      <w:r w:rsidRPr="008124DC">
        <w:t xml:space="preserve">Aquisição de </w:t>
      </w:r>
      <w:r>
        <w:t xml:space="preserve">material odontológico e equipamentos conforme </w:t>
      </w:r>
      <w:r>
        <w:t>relação anexa.</w:t>
      </w:r>
    </w:p>
    <w:p w:rsidR="00B9116F" w:rsidRDefault="00B9116F" w:rsidP="00B9116F">
      <w:pPr>
        <w:jc w:val="both"/>
      </w:pPr>
    </w:p>
    <w:p w:rsidR="00B9116F" w:rsidRPr="00997E6E" w:rsidRDefault="00B9116F" w:rsidP="00B9116F">
      <w:pPr>
        <w:spacing w:line="276" w:lineRule="auto"/>
        <w:ind w:right="-61"/>
        <w:jc w:val="both"/>
        <w:rPr>
          <w:b/>
        </w:rPr>
      </w:pPr>
      <w:r w:rsidRPr="00997E6E">
        <w:rPr>
          <w:b/>
        </w:rPr>
        <w:t>CLÁUSULA SEGUNDA – PREÇO, CONDIÇÕES DE PAGAMENTO</w:t>
      </w:r>
      <w:r>
        <w:rPr>
          <w:b/>
        </w:rPr>
        <w:t>/REAJUSTE</w:t>
      </w:r>
      <w:r w:rsidRPr="00997E6E">
        <w:rPr>
          <w:b/>
        </w:rPr>
        <w:t xml:space="preserve"> </w:t>
      </w:r>
    </w:p>
    <w:p w:rsidR="00B9116F" w:rsidRPr="00997E6E" w:rsidRDefault="00B9116F" w:rsidP="00B9116F">
      <w:pPr>
        <w:spacing w:line="276" w:lineRule="auto"/>
        <w:ind w:right="-61" w:firstLine="708"/>
        <w:jc w:val="both"/>
      </w:pPr>
      <w:r w:rsidRPr="00997E6E">
        <w:t xml:space="preserve">2.1. A Contratada receberá </w:t>
      </w:r>
      <w:r>
        <w:t xml:space="preserve">o valor de R$ </w:t>
      </w:r>
      <w:r>
        <w:t>4.100</w:t>
      </w:r>
      <w:r>
        <w:t>,00</w:t>
      </w:r>
      <w:r>
        <w:rPr>
          <w:b/>
        </w:rPr>
        <w:t xml:space="preserve">(quatro mil e </w:t>
      </w:r>
      <w:r>
        <w:rPr>
          <w:b/>
        </w:rPr>
        <w:t xml:space="preserve">cem </w:t>
      </w:r>
      <w:r>
        <w:rPr>
          <w:b/>
        </w:rPr>
        <w:t>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e serviços </w:t>
      </w:r>
      <w:r w:rsidRPr="00997E6E">
        <w:t>licitado</w:t>
      </w:r>
      <w:r>
        <w:t>.</w:t>
      </w:r>
      <w:r w:rsidRPr="00997E6E">
        <w:t xml:space="preserve"> </w:t>
      </w:r>
    </w:p>
    <w:p w:rsidR="00B9116F" w:rsidRDefault="00B9116F" w:rsidP="00B9116F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>em até 10</w:t>
      </w:r>
      <w:r w:rsidRPr="00973970">
        <w:rPr>
          <w:b/>
        </w:rPr>
        <w:t xml:space="preserve"> </w:t>
      </w:r>
      <w:r>
        <w:t xml:space="preserve">dias após a entrega dos produtos </w:t>
      </w:r>
      <w:r w:rsidRPr="00997E6E">
        <w:t xml:space="preserve">e a emissão da nota </w:t>
      </w:r>
      <w:r>
        <w:t>fiscal.</w:t>
      </w:r>
    </w:p>
    <w:p w:rsidR="00B9116F" w:rsidRDefault="00B9116F" w:rsidP="00B9116F">
      <w:pPr>
        <w:spacing w:line="276" w:lineRule="auto"/>
        <w:ind w:firstLine="708"/>
        <w:jc w:val="both"/>
      </w:pPr>
      <w:r w:rsidRPr="00997E6E">
        <w:t xml:space="preserve">2.3. </w:t>
      </w:r>
      <w:r>
        <w:t>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B9116F" w:rsidRDefault="00B9116F" w:rsidP="00B9116F">
      <w:pPr>
        <w:spacing w:line="276" w:lineRule="auto"/>
        <w:ind w:right="-61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B9116F" w:rsidRDefault="00B9116F" w:rsidP="00B9116F">
      <w:pPr>
        <w:spacing w:line="276" w:lineRule="auto"/>
        <w:ind w:right="99"/>
        <w:jc w:val="both"/>
      </w:pPr>
      <w:r>
        <w:tab/>
        <w:t>3.1. O prazo de vigência do contrato é até 31/12/2018, podendo ser prorrogado, mediante termo Aditivo acordado entre as partes de conformidade com o estabelecido nas Leis n.º 8666/93 e 8883/94.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3.3. O prazo da entrega é em até 10 dias após a solicitação do setor competente.</w:t>
      </w: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 xml:space="preserve">4.1. As despesas decorrentes da execução do presente Contrato correrão à conta da seguinte dotação orçamentária: </w:t>
      </w:r>
    </w:p>
    <w:p w:rsidR="00B9116F" w:rsidRDefault="00B9116F" w:rsidP="00B9116F">
      <w:pPr>
        <w:tabs>
          <w:tab w:val="left" w:pos="1134"/>
        </w:tabs>
        <w:jc w:val="both"/>
      </w:pPr>
      <w:proofErr w:type="spellStart"/>
      <w:r>
        <w:t>Orgão</w:t>
      </w:r>
      <w:proofErr w:type="spellEnd"/>
      <w:r>
        <w:t xml:space="preserve"> 07: Secretaria Municipal da Saúde e Bem estar Social</w:t>
      </w:r>
    </w:p>
    <w:p w:rsidR="00B9116F" w:rsidRDefault="00B9116F" w:rsidP="00B9116F">
      <w:pPr>
        <w:tabs>
          <w:tab w:val="left" w:pos="1134"/>
        </w:tabs>
        <w:jc w:val="both"/>
      </w:pPr>
      <w:r>
        <w:t>Unidade 01 – Fundo Municipal da Saúde</w:t>
      </w:r>
    </w:p>
    <w:p w:rsidR="00B9116F" w:rsidRDefault="00B9116F" w:rsidP="00B9116F">
      <w:pPr>
        <w:tabs>
          <w:tab w:val="left" w:pos="1134"/>
        </w:tabs>
        <w:jc w:val="both"/>
      </w:pPr>
      <w:proofErr w:type="spellStart"/>
      <w:proofErr w:type="gramStart"/>
      <w:r>
        <w:lastRenderedPageBreak/>
        <w:t>Proj</w:t>
      </w:r>
      <w:proofErr w:type="spellEnd"/>
      <w:r>
        <w:t>./</w:t>
      </w:r>
      <w:proofErr w:type="gramEnd"/>
      <w:r>
        <w:t>Ativ. 1.039 aquisição de equipamentos para a Saúde</w:t>
      </w:r>
    </w:p>
    <w:p w:rsidR="00B9116F" w:rsidRDefault="00B9116F" w:rsidP="00B9116F">
      <w:pPr>
        <w:tabs>
          <w:tab w:val="left" w:pos="1134"/>
        </w:tabs>
        <w:jc w:val="both"/>
      </w:pPr>
      <w:r>
        <w:t>378-4.4.90.4-52.00.00.00.00-Equipamento e Material Permanente</w:t>
      </w:r>
    </w:p>
    <w:p w:rsidR="00B9116F" w:rsidRDefault="00B9116F" w:rsidP="00B9116F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2.065 Programa de Manutenção , Ampliação e Qualificação da atenção básica</w:t>
      </w:r>
    </w:p>
    <w:p w:rsidR="00B9116F" w:rsidRDefault="00B9116F" w:rsidP="00B9116F">
      <w:pPr>
        <w:tabs>
          <w:tab w:val="left" w:pos="1134"/>
        </w:tabs>
        <w:jc w:val="both"/>
      </w:pPr>
      <w:r>
        <w:t>226-4.4.90.4-52.00.00.00.00-Equipamento e Material Permanente</w:t>
      </w:r>
    </w:p>
    <w:p w:rsidR="00B9116F" w:rsidRDefault="00B9116F" w:rsidP="00B9116F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2.069 Vigilância em Saúde</w:t>
      </w:r>
    </w:p>
    <w:p w:rsidR="00B9116F" w:rsidRDefault="00B9116F" w:rsidP="00B9116F">
      <w:pPr>
        <w:tabs>
          <w:tab w:val="left" w:pos="1134"/>
        </w:tabs>
        <w:jc w:val="both"/>
      </w:pPr>
      <w:r>
        <w:t>246-4.4.90.4-52.00.00.00.00-Equipamento e Material Permanente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5.5. Arcar com todas as despesas com transporte, taxas, impostos ou quaisquer outros acréscimos legais, que correrão por conta exclusiva da CONTRATADA;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6.1. O não cumprimento do presente contrato pela contratada, implicará nas penas previstas nos Art. 81 a 87 da Lei nº 8.666/93, sendo que a multa, se aplicada, poderá ser de: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lastRenderedPageBreak/>
        <w:t>6.3. A contratada será advertida por escrito sempre que verificadas pequenas falhas técnicas corrigíveis.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2471E" w:rsidRDefault="00B9116F" w:rsidP="00B9116F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10.1. As partes elegem o Foro da cidade de Seberi/RS, com renúncia a qualquer outro, por mais privilegiado que seja, para dirimir as questões judiciais relativas ou resultantes do presente Contrato.</w:t>
      </w:r>
    </w:p>
    <w:p w:rsidR="00B9116F" w:rsidRDefault="00B9116F" w:rsidP="00B9116F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B9116F" w:rsidRDefault="00B9116F" w:rsidP="00B9116F">
      <w:pPr>
        <w:spacing w:line="276" w:lineRule="auto"/>
        <w:ind w:right="99" w:firstLine="708"/>
        <w:jc w:val="both"/>
      </w:pPr>
    </w:p>
    <w:p w:rsidR="00B9116F" w:rsidRPr="00997E6E" w:rsidRDefault="00B9116F" w:rsidP="00B9116F">
      <w:pPr>
        <w:spacing w:line="276" w:lineRule="auto"/>
        <w:jc w:val="center"/>
      </w:pPr>
      <w:r w:rsidRPr="00997E6E">
        <w:t>Erval Seco</w:t>
      </w:r>
      <w:r>
        <w:t xml:space="preserve">, </w:t>
      </w:r>
      <w:r w:rsidRPr="00997E6E">
        <w:t xml:space="preserve">RS, </w:t>
      </w:r>
      <w:r>
        <w:t>24 de outubro</w:t>
      </w:r>
      <w:r w:rsidRPr="00997E6E">
        <w:t xml:space="preserve"> de 201</w:t>
      </w:r>
      <w:r>
        <w:t>8</w:t>
      </w:r>
      <w:r w:rsidRPr="00997E6E">
        <w:t>.</w:t>
      </w:r>
    </w:p>
    <w:p w:rsidR="00B9116F" w:rsidRDefault="00B9116F" w:rsidP="00B9116F">
      <w:pPr>
        <w:jc w:val="both"/>
        <w:rPr>
          <w:b/>
        </w:rPr>
      </w:pPr>
    </w:p>
    <w:p w:rsidR="00B9116F" w:rsidRDefault="00B9116F" w:rsidP="00B9116F">
      <w:pPr>
        <w:jc w:val="both"/>
        <w:rPr>
          <w:b/>
        </w:rPr>
      </w:pPr>
    </w:p>
    <w:p w:rsidR="00B9116F" w:rsidRDefault="00B9116F" w:rsidP="00B9116F">
      <w:pPr>
        <w:jc w:val="both"/>
        <w:rPr>
          <w:b/>
        </w:rPr>
      </w:pPr>
    </w:p>
    <w:p w:rsidR="00B9116F" w:rsidRPr="00997E6E" w:rsidRDefault="00B9116F" w:rsidP="00B9116F">
      <w:pPr>
        <w:tabs>
          <w:tab w:val="right" w:pos="9072"/>
        </w:tabs>
        <w:spacing w:line="276" w:lineRule="auto"/>
        <w:jc w:val="both"/>
      </w:pPr>
      <w:r w:rsidRPr="00997E6E">
        <w:t xml:space="preserve">  </w:t>
      </w:r>
      <w:r>
        <w:rPr>
          <w:b/>
          <w:lang w:val="en-US"/>
        </w:rPr>
        <w:t xml:space="preserve">LEONIR KOCHE                   </w:t>
      </w:r>
      <w:r>
        <w:rPr>
          <w:b/>
          <w:lang w:val="en-US"/>
        </w:rPr>
        <w:tab/>
        <w:t xml:space="preserve">   </w:t>
      </w:r>
      <w:r>
        <w:rPr>
          <w:b/>
          <w:lang w:val="en-US"/>
        </w:rPr>
        <w:t xml:space="preserve">              </w:t>
      </w:r>
      <w:r>
        <w:rPr>
          <w:b/>
        </w:rPr>
        <w:t>ALFRS INDUSTRIA DE MÓVEIS LTDA</w:t>
      </w:r>
      <w:r w:rsidRPr="00997E6E">
        <w:t xml:space="preserve"> </w:t>
      </w:r>
      <w:r w:rsidRPr="00997E6E">
        <w:t xml:space="preserve">PREFEITO MUNICIPAL </w:t>
      </w:r>
      <w:r>
        <w:t xml:space="preserve">                                                                            </w:t>
      </w:r>
      <w:r w:rsidRPr="00997E6E">
        <w:t xml:space="preserve">CONTRATADA                        </w:t>
      </w:r>
    </w:p>
    <w:p w:rsidR="00B9116F" w:rsidRDefault="00B9116F" w:rsidP="00B9116F">
      <w:pPr>
        <w:jc w:val="both"/>
        <w:rPr>
          <w:b/>
        </w:rPr>
      </w:pPr>
    </w:p>
    <w:p w:rsidR="00B9116F" w:rsidRDefault="00B9116F" w:rsidP="00B9116F">
      <w:pPr>
        <w:jc w:val="both"/>
        <w:rPr>
          <w:b/>
        </w:rPr>
      </w:pPr>
    </w:p>
    <w:p w:rsidR="00B9116F" w:rsidRPr="000E6737" w:rsidRDefault="00B9116F" w:rsidP="00B9116F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B9116F" w:rsidRPr="000E6737" w:rsidRDefault="00B9116F" w:rsidP="00B9116F">
      <w:pPr>
        <w:jc w:val="both"/>
        <w:rPr>
          <w:bCs/>
        </w:rPr>
      </w:pPr>
      <w:bookmarkStart w:id="0" w:name="_GoBack"/>
      <w:bookmarkEnd w:id="0"/>
    </w:p>
    <w:p w:rsidR="00B9116F" w:rsidRPr="0054183F" w:rsidRDefault="00B9116F" w:rsidP="00B9116F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B514BB" w:rsidRDefault="00B514BB"/>
    <w:sectPr w:rsidR="00B514BB" w:rsidSect="00366B72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16F"/>
    <w:rsid w:val="00B514BB"/>
    <w:rsid w:val="00B9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43AB8-52AB-4ED2-8858-397892EC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116F"/>
    <w:pPr>
      <w:ind w:left="720"/>
      <w:contextualSpacing/>
    </w:pPr>
  </w:style>
  <w:style w:type="table" w:styleId="Tabelacomgrade">
    <w:name w:val="Table Grid"/>
    <w:basedOn w:val="Tabelanormal"/>
    <w:uiPriority w:val="59"/>
    <w:rsid w:val="00B91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911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16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1018</Words>
  <Characters>5503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cp:lastPrinted>2018-10-23T18:19:00Z</cp:lastPrinted>
  <dcterms:created xsi:type="dcterms:W3CDTF">2018-10-23T18:16:00Z</dcterms:created>
  <dcterms:modified xsi:type="dcterms:W3CDTF">2018-10-23T18:22:00Z</dcterms:modified>
</cp:coreProperties>
</file>