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CDA" w:rsidRPr="00997E6E" w:rsidRDefault="00C10CDA" w:rsidP="00C10CDA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>
        <w:rPr>
          <w:b/>
        </w:rPr>
        <w:t xml:space="preserve"> 21</w:t>
      </w:r>
      <w:r>
        <w:rPr>
          <w:b/>
        </w:rPr>
        <w:t>7</w:t>
      </w:r>
      <w:r w:rsidRPr="00997E6E">
        <w:rPr>
          <w:b/>
        </w:rPr>
        <w:t>/201</w:t>
      </w:r>
      <w:r>
        <w:rPr>
          <w:b/>
        </w:rPr>
        <w:t>8</w:t>
      </w:r>
      <w:r w:rsidRPr="00997E6E">
        <w:rPr>
          <w:b/>
        </w:rPr>
        <w:t xml:space="preserve"> DO EDITAL </w:t>
      </w:r>
      <w:r>
        <w:rPr>
          <w:b/>
        </w:rPr>
        <w:t xml:space="preserve">DE PREGÃO PRESENCIAL </w:t>
      </w:r>
      <w:r w:rsidRPr="00997E6E">
        <w:rPr>
          <w:b/>
        </w:rPr>
        <w:t>Nº</w:t>
      </w:r>
      <w:r>
        <w:rPr>
          <w:b/>
        </w:rPr>
        <w:t xml:space="preserve"> 58/2018 </w:t>
      </w:r>
      <w:r w:rsidRPr="00997E6E">
        <w:rPr>
          <w:b/>
        </w:rPr>
        <w:t xml:space="preserve">PROCESSO N° </w:t>
      </w:r>
      <w:r>
        <w:rPr>
          <w:b/>
        </w:rPr>
        <w:t>137</w:t>
      </w:r>
      <w:r w:rsidRPr="00997E6E">
        <w:rPr>
          <w:b/>
        </w:rPr>
        <w:t>/201</w:t>
      </w:r>
      <w:r>
        <w:rPr>
          <w:b/>
        </w:rPr>
        <w:t>8</w:t>
      </w:r>
      <w:r w:rsidRPr="00997E6E">
        <w:rPr>
          <w:b/>
        </w:rPr>
        <w:t xml:space="preserve"> HOMOLOGADA DIA </w:t>
      </w:r>
      <w:r>
        <w:rPr>
          <w:b/>
        </w:rPr>
        <w:t>24/10/2018.</w:t>
      </w:r>
    </w:p>
    <w:p w:rsidR="00C10CDA" w:rsidRDefault="00C10CDA" w:rsidP="00C10CDA">
      <w:pPr>
        <w:spacing w:line="276" w:lineRule="auto"/>
        <w:ind w:right="-61"/>
        <w:jc w:val="both"/>
      </w:pPr>
    </w:p>
    <w:p w:rsidR="00C10CDA" w:rsidRPr="00997E6E" w:rsidRDefault="00C10CDA" w:rsidP="00C10CDA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</w:t>
      </w:r>
      <w:r>
        <w:t>S</w:t>
      </w:r>
      <w:r w:rsidRPr="00FC3A82">
        <w:t xml:space="preserve">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 w:rsidRPr="00C10CDA">
        <w:rPr>
          <w:b/>
        </w:rPr>
        <w:t xml:space="preserve"> </w:t>
      </w:r>
      <w:r>
        <w:rPr>
          <w:b/>
        </w:rPr>
        <w:t>TAIUR SCHUMACHER-ME</w:t>
      </w:r>
      <w:r w:rsidRPr="00F5373B">
        <w:rPr>
          <w:b/>
        </w:rPr>
        <w:t>,</w:t>
      </w:r>
      <w:r w:rsidRPr="004B6847">
        <w:t xml:space="preserve"> com sede na </w:t>
      </w:r>
      <w:r>
        <w:t xml:space="preserve">Rua Bento Gonçalves, 528, Bairro Centro, na cidade de Giruá/RS, </w:t>
      </w:r>
      <w:r w:rsidRPr="004B6847">
        <w:t xml:space="preserve">CEP nº </w:t>
      </w:r>
      <w:r>
        <w:t xml:space="preserve">98870-000, </w:t>
      </w:r>
      <w:r w:rsidRPr="004B6847">
        <w:t xml:space="preserve">inscrita no CNPJ sob n.º </w:t>
      </w:r>
      <w:r>
        <w:t xml:space="preserve">15.759650/0001-92, </w:t>
      </w:r>
      <w:r w:rsidRPr="00997E6E">
        <w:t xml:space="preserve">doravante denominada simplesmente CONTRATADA, mediante sujeição </w:t>
      </w:r>
      <w:r>
        <w:t xml:space="preserve">mútua as normas constantes da Lei </w:t>
      </w:r>
      <w:r w:rsidRPr="00997E6E">
        <w:t xml:space="preserve">nº 8.666 </w:t>
      </w:r>
      <w:r>
        <w:t xml:space="preserve">de </w:t>
      </w:r>
      <w:r w:rsidRPr="00997E6E">
        <w:t xml:space="preserve">21/06/1993, no Edital de </w:t>
      </w:r>
      <w:r>
        <w:t>Pregão Presencial</w:t>
      </w:r>
      <w:r w:rsidRPr="00997E6E">
        <w:t xml:space="preserve"> nº </w:t>
      </w:r>
      <w:r>
        <w:t>58/2018</w:t>
      </w:r>
      <w:r w:rsidRPr="00997E6E">
        <w:t xml:space="preserve"> e nas condições expressas nas cláusulas a seguir:</w:t>
      </w:r>
    </w:p>
    <w:p w:rsidR="00C10CDA" w:rsidRDefault="00C10CDA" w:rsidP="00C10CDA">
      <w:pPr>
        <w:jc w:val="both"/>
      </w:pPr>
    </w:p>
    <w:p w:rsidR="00C10CDA" w:rsidRPr="000106C7" w:rsidRDefault="00C10CDA" w:rsidP="00C10CDA">
      <w:pPr>
        <w:jc w:val="both"/>
        <w:rPr>
          <w:b/>
        </w:rPr>
      </w:pPr>
      <w:r w:rsidRPr="000106C7">
        <w:rPr>
          <w:b/>
        </w:rPr>
        <w:t>CLÁUSULA PRIMEIRA – DO OBJETO:</w:t>
      </w:r>
    </w:p>
    <w:p w:rsidR="00C10CDA" w:rsidRDefault="00C10CDA" w:rsidP="00C10CDA">
      <w:pPr>
        <w:jc w:val="both"/>
      </w:pPr>
      <w:r w:rsidRPr="008124DC">
        <w:t xml:space="preserve">Aquisição de </w:t>
      </w:r>
      <w:r>
        <w:t>material odontológico e equipamentos conforme tabela a seguir</w:t>
      </w:r>
    </w:p>
    <w:tbl>
      <w:tblPr>
        <w:tblStyle w:val="Tabelacomgrade"/>
        <w:tblW w:w="8647" w:type="dxa"/>
        <w:tblInd w:w="-5" w:type="dxa"/>
        <w:tblLook w:val="04A0" w:firstRow="1" w:lastRow="0" w:firstColumn="1" w:lastColumn="0" w:noHBand="0" w:noVBand="1"/>
      </w:tblPr>
      <w:tblGrid>
        <w:gridCol w:w="656"/>
        <w:gridCol w:w="5712"/>
        <w:gridCol w:w="863"/>
        <w:gridCol w:w="1416"/>
      </w:tblGrid>
      <w:tr w:rsidR="00C10CDA" w:rsidTr="00BB207B">
        <w:tc>
          <w:tcPr>
            <w:tcW w:w="656" w:type="dxa"/>
          </w:tcPr>
          <w:p w:rsidR="00C10CDA" w:rsidRDefault="00C10CDA" w:rsidP="00BB207B">
            <w:pPr>
              <w:jc w:val="both"/>
            </w:pPr>
            <w:r>
              <w:t>Item</w:t>
            </w:r>
          </w:p>
        </w:tc>
        <w:tc>
          <w:tcPr>
            <w:tcW w:w="5712" w:type="dxa"/>
          </w:tcPr>
          <w:p w:rsidR="00C10CDA" w:rsidRDefault="00C10CDA" w:rsidP="00BB207B">
            <w:pPr>
              <w:pStyle w:val="PargrafodaLista"/>
              <w:ind w:left="0"/>
              <w:jc w:val="both"/>
            </w:pPr>
            <w:r>
              <w:t>Material</w:t>
            </w:r>
          </w:p>
        </w:tc>
        <w:tc>
          <w:tcPr>
            <w:tcW w:w="863" w:type="dxa"/>
          </w:tcPr>
          <w:p w:rsidR="00C10CDA" w:rsidRDefault="00C10CDA" w:rsidP="00BB207B">
            <w:pPr>
              <w:pStyle w:val="PargrafodaLista"/>
              <w:ind w:left="0"/>
              <w:jc w:val="both"/>
            </w:pPr>
            <w:r>
              <w:t>Quant.</w:t>
            </w:r>
          </w:p>
        </w:tc>
        <w:tc>
          <w:tcPr>
            <w:tcW w:w="1416" w:type="dxa"/>
          </w:tcPr>
          <w:p w:rsidR="00C10CDA" w:rsidRDefault="00C10CDA" w:rsidP="00BB207B">
            <w:pPr>
              <w:pStyle w:val="PargrafodaLista"/>
              <w:ind w:left="0"/>
              <w:jc w:val="both"/>
            </w:pPr>
            <w:r>
              <w:t>Valor Unit.</w:t>
            </w:r>
          </w:p>
        </w:tc>
      </w:tr>
      <w:tr w:rsidR="00C10CDA" w:rsidTr="00BB207B">
        <w:tc>
          <w:tcPr>
            <w:tcW w:w="656" w:type="dxa"/>
          </w:tcPr>
          <w:p w:rsidR="00C10CDA" w:rsidRDefault="00C10CDA" w:rsidP="00BB207B">
            <w:pPr>
              <w:pStyle w:val="PargrafodaLista"/>
              <w:ind w:left="0"/>
              <w:jc w:val="both"/>
            </w:pPr>
            <w:r>
              <w:t>14</w:t>
            </w:r>
          </w:p>
        </w:tc>
        <w:tc>
          <w:tcPr>
            <w:tcW w:w="5712" w:type="dxa"/>
          </w:tcPr>
          <w:p w:rsidR="00C10CDA" w:rsidRPr="00B30E62" w:rsidRDefault="00C10CDA" w:rsidP="00BB207B">
            <w:pPr>
              <w:pStyle w:val="PargrafodaLista"/>
              <w:ind w:left="0"/>
              <w:jc w:val="both"/>
              <w:rPr>
                <w:rFonts w:cs="Arial"/>
                <w:sz w:val="20"/>
              </w:rPr>
            </w:pPr>
            <w:r w:rsidRPr="00B820A5">
              <w:rPr>
                <w:rFonts w:cs="Arial"/>
                <w:sz w:val="20"/>
              </w:rPr>
              <w:t>AR CONDICIONADO 220 V QUENTE-FRIO 9.000 BTU'S</w:t>
            </w:r>
          </w:p>
        </w:tc>
        <w:tc>
          <w:tcPr>
            <w:tcW w:w="863" w:type="dxa"/>
          </w:tcPr>
          <w:p w:rsidR="00C10CDA" w:rsidRDefault="00C10CDA" w:rsidP="00BB207B">
            <w:pPr>
              <w:pStyle w:val="PargrafodaLista"/>
              <w:ind w:left="0"/>
              <w:jc w:val="both"/>
            </w:pPr>
            <w:r>
              <w:t>04</w:t>
            </w:r>
          </w:p>
        </w:tc>
        <w:tc>
          <w:tcPr>
            <w:tcW w:w="1416" w:type="dxa"/>
          </w:tcPr>
          <w:p w:rsidR="00C10CDA" w:rsidRDefault="00C10CDA" w:rsidP="00BB207B">
            <w:pPr>
              <w:pStyle w:val="PargrafodaLista"/>
              <w:ind w:left="0"/>
              <w:jc w:val="both"/>
            </w:pPr>
            <w:r>
              <w:t>1.385,00</w:t>
            </w:r>
          </w:p>
        </w:tc>
      </w:tr>
      <w:tr w:rsidR="00C10CDA" w:rsidTr="00BB207B">
        <w:tc>
          <w:tcPr>
            <w:tcW w:w="656" w:type="dxa"/>
          </w:tcPr>
          <w:p w:rsidR="00C10CDA" w:rsidRDefault="00C10CDA" w:rsidP="00BB207B">
            <w:pPr>
              <w:pStyle w:val="PargrafodaLista"/>
              <w:ind w:left="0"/>
              <w:jc w:val="both"/>
            </w:pPr>
            <w:r>
              <w:t>19</w:t>
            </w:r>
          </w:p>
        </w:tc>
        <w:tc>
          <w:tcPr>
            <w:tcW w:w="5712" w:type="dxa"/>
          </w:tcPr>
          <w:p w:rsidR="00C10CDA" w:rsidRPr="00B30E62" w:rsidRDefault="00C10CDA" w:rsidP="00BB207B">
            <w:pPr>
              <w:pStyle w:val="PargrafodaLista"/>
              <w:ind w:left="0"/>
              <w:jc w:val="both"/>
              <w:rPr>
                <w:rFonts w:cs="Arial"/>
                <w:sz w:val="20"/>
              </w:rPr>
            </w:pPr>
            <w:r w:rsidRPr="00B820A5">
              <w:rPr>
                <w:rFonts w:cs="Arial"/>
                <w:sz w:val="20"/>
              </w:rPr>
              <w:t>PROJETO</w:t>
            </w:r>
            <w:r>
              <w:rPr>
                <w:rFonts w:cs="Arial"/>
                <w:sz w:val="20"/>
              </w:rPr>
              <w:t>R MULTI MIDIA (DATA SHOW) MIN.</w:t>
            </w:r>
            <w:r w:rsidRPr="00B820A5">
              <w:rPr>
                <w:rFonts w:cs="Arial"/>
                <w:sz w:val="20"/>
              </w:rPr>
              <w:t xml:space="preserve"> 2.500 LUMENS</w:t>
            </w:r>
          </w:p>
        </w:tc>
        <w:tc>
          <w:tcPr>
            <w:tcW w:w="863" w:type="dxa"/>
          </w:tcPr>
          <w:p w:rsidR="00C10CDA" w:rsidRDefault="00C10CDA" w:rsidP="00BB207B">
            <w:pPr>
              <w:pStyle w:val="PargrafodaLista"/>
              <w:ind w:left="0"/>
              <w:jc w:val="both"/>
            </w:pPr>
            <w:r>
              <w:t>01</w:t>
            </w:r>
          </w:p>
        </w:tc>
        <w:tc>
          <w:tcPr>
            <w:tcW w:w="1416" w:type="dxa"/>
          </w:tcPr>
          <w:p w:rsidR="00C10CDA" w:rsidRDefault="00C10CDA" w:rsidP="00BB207B">
            <w:pPr>
              <w:pStyle w:val="PargrafodaLista"/>
              <w:ind w:left="0"/>
              <w:jc w:val="both"/>
            </w:pPr>
            <w:r>
              <w:t>1.970,00</w:t>
            </w:r>
          </w:p>
        </w:tc>
      </w:tr>
    </w:tbl>
    <w:p w:rsidR="00C10CDA" w:rsidRPr="00997E6E" w:rsidRDefault="00C10CDA" w:rsidP="00C10CDA">
      <w:pPr>
        <w:spacing w:line="276" w:lineRule="auto"/>
        <w:ind w:right="-61"/>
        <w:jc w:val="both"/>
        <w:rPr>
          <w:b/>
        </w:rPr>
      </w:pPr>
      <w:r w:rsidRPr="00997E6E">
        <w:rPr>
          <w:b/>
        </w:rPr>
        <w:t>CLÁUSULA SEGUNDA – PREÇO, CONDIÇÕES DE PAGAMENTO</w:t>
      </w:r>
      <w:r>
        <w:rPr>
          <w:b/>
        </w:rPr>
        <w:t>/REAJUSTE</w:t>
      </w:r>
      <w:r w:rsidRPr="00997E6E">
        <w:rPr>
          <w:b/>
        </w:rPr>
        <w:t xml:space="preserve"> </w:t>
      </w:r>
    </w:p>
    <w:p w:rsidR="00C10CDA" w:rsidRPr="00997E6E" w:rsidRDefault="00C10CDA" w:rsidP="00C10CDA">
      <w:pPr>
        <w:spacing w:line="276" w:lineRule="auto"/>
        <w:ind w:right="-61" w:firstLine="708"/>
        <w:jc w:val="both"/>
      </w:pPr>
      <w:r w:rsidRPr="00997E6E">
        <w:t xml:space="preserve">2.1. A Contratada receberá </w:t>
      </w:r>
      <w:r>
        <w:t xml:space="preserve">o valor de R$ </w:t>
      </w:r>
      <w:r>
        <w:t>7.510,00</w:t>
      </w:r>
      <w:r>
        <w:rPr>
          <w:b/>
        </w:rPr>
        <w:t>(</w:t>
      </w:r>
      <w:r>
        <w:rPr>
          <w:b/>
        </w:rPr>
        <w:t>sete mil quinhentos e dez</w:t>
      </w:r>
      <w:r>
        <w:rPr>
          <w:b/>
        </w:rPr>
        <w:t xml:space="preserve"> reais)</w:t>
      </w:r>
      <w:r>
        <w:t xml:space="preserve">, </w:t>
      </w:r>
      <w:r w:rsidRPr="00997E6E">
        <w:t>o qual se constitui no valor total adjudi</w:t>
      </w:r>
      <w:r>
        <w:t xml:space="preserve">cado, no universo das somas dos produtos </w:t>
      </w:r>
      <w:proofErr w:type="gramStart"/>
      <w:r>
        <w:t>e</w:t>
      </w:r>
      <w:proofErr w:type="gramEnd"/>
      <w:r>
        <w:t xml:space="preserve"> serviços </w:t>
      </w:r>
      <w:r w:rsidRPr="00997E6E">
        <w:t>licitado</w:t>
      </w:r>
      <w:r>
        <w:t>.</w:t>
      </w:r>
      <w:r w:rsidRPr="00997E6E">
        <w:t xml:space="preserve"> </w:t>
      </w:r>
    </w:p>
    <w:p w:rsidR="00C10CDA" w:rsidRDefault="00C10CDA" w:rsidP="00C10CDA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>em até 10</w:t>
      </w:r>
      <w:r w:rsidRPr="00973970">
        <w:rPr>
          <w:b/>
        </w:rPr>
        <w:t xml:space="preserve"> </w:t>
      </w:r>
      <w:r>
        <w:t xml:space="preserve">dias após a entrega dos produtos </w:t>
      </w:r>
      <w:r w:rsidRPr="00997E6E">
        <w:t xml:space="preserve">e a emissão da nota </w:t>
      </w:r>
      <w:r>
        <w:t>fiscal.</w:t>
      </w:r>
    </w:p>
    <w:p w:rsidR="00C10CDA" w:rsidRDefault="00C10CDA" w:rsidP="00C10CDA">
      <w:pPr>
        <w:spacing w:line="276" w:lineRule="auto"/>
        <w:ind w:firstLine="708"/>
        <w:jc w:val="both"/>
      </w:pPr>
      <w:r w:rsidRPr="00997E6E">
        <w:t xml:space="preserve">2.3. </w:t>
      </w:r>
      <w:r>
        <w:t>A nota fiscal/fatura emitida pelo fornecedor deverá conter, em local de fácil visualização, a indicação do número do processo, número do pregão e da ordem de fornecimento, a fim de se acelerar o trâmite de recebimento do material e posterior liberação do documento fiscal para pagamento.</w:t>
      </w:r>
    </w:p>
    <w:p w:rsidR="00C10CDA" w:rsidRDefault="00C10CDA" w:rsidP="00C10CDA">
      <w:pPr>
        <w:spacing w:line="276" w:lineRule="auto"/>
        <w:ind w:right="-61" w:firstLine="708"/>
        <w:jc w:val="both"/>
      </w:pPr>
    </w:p>
    <w:p w:rsidR="00C10CDA" w:rsidRPr="0092471E" w:rsidRDefault="00C10CDA" w:rsidP="00C10CDA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C10CDA" w:rsidRDefault="00C10CDA" w:rsidP="00C10CDA">
      <w:pPr>
        <w:spacing w:line="276" w:lineRule="auto"/>
        <w:ind w:right="99"/>
        <w:jc w:val="both"/>
      </w:pPr>
      <w:r>
        <w:tab/>
        <w:t>3.1. O prazo de vigência do contrato é até 31/12/2018, podendo ser prorrogado, mediante termo Aditivo acordado entre as partes de conformidade com o estabelecido nas Leis n.º 8666/93 e 8883/94.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>3.2. No período de vigência do contrato vigerá também a garantia dos produtos.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>3.3. O prazo da entrega é em até 10 dias após a solicitação do setor competente.</w:t>
      </w:r>
    </w:p>
    <w:p w:rsidR="00C10CDA" w:rsidRPr="0092471E" w:rsidRDefault="00C10CDA" w:rsidP="00C10CDA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QUARTA</w:t>
      </w:r>
      <w:r w:rsidRPr="0092471E">
        <w:rPr>
          <w:b/>
        </w:rPr>
        <w:t xml:space="preserve"> - DOS RECURSOS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 xml:space="preserve">4.1. As despesas decorrentes da execução do presente Contrato correrão à conta da seguinte dotação orçamentária: </w:t>
      </w:r>
    </w:p>
    <w:p w:rsidR="00C10CDA" w:rsidRDefault="00C10CDA" w:rsidP="00C10CDA">
      <w:pPr>
        <w:tabs>
          <w:tab w:val="left" w:pos="1134"/>
        </w:tabs>
        <w:jc w:val="both"/>
      </w:pPr>
      <w:proofErr w:type="spellStart"/>
      <w:r>
        <w:lastRenderedPageBreak/>
        <w:t>Orgão</w:t>
      </w:r>
      <w:proofErr w:type="spellEnd"/>
      <w:r>
        <w:t xml:space="preserve"> 07: Secretaria Municipal da Saúde e Bem estar Social</w:t>
      </w:r>
    </w:p>
    <w:p w:rsidR="00C10CDA" w:rsidRDefault="00C10CDA" w:rsidP="00C10CDA">
      <w:pPr>
        <w:tabs>
          <w:tab w:val="left" w:pos="1134"/>
        </w:tabs>
        <w:jc w:val="both"/>
      </w:pPr>
      <w:r>
        <w:t>Unidade 01 – Fundo Municipal da Saúde</w:t>
      </w:r>
    </w:p>
    <w:p w:rsidR="00C10CDA" w:rsidRDefault="00C10CDA" w:rsidP="00C10CDA">
      <w:pPr>
        <w:tabs>
          <w:tab w:val="left" w:pos="1134"/>
        </w:tabs>
        <w:jc w:val="both"/>
      </w:pPr>
      <w:proofErr w:type="spellStart"/>
      <w:proofErr w:type="gramStart"/>
      <w:r>
        <w:t>Proj</w:t>
      </w:r>
      <w:proofErr w:type="spellEnd"/>
      <w:r>
        <w:t>./</w:t>
      </w:r>
      <w:proofErr w:type="gramEnd"/>
      <w:r>
        <w:t>Ativ. 1.039 aquisição de equipamentos para a Saúde</w:t>
      </w:r>
    </w:p>
    <w:p w:rsidR="00C10CDA" w:rsidRDefault="00C10CDA" w:rsidP="00C10CDA">
      <w:pPr>
        <w:tabs>
          <w:tab w:val="left" w:pos="1134"/>
        </w:tabs>
        <w:jc w:val="both"/>
      </w:pPr>
      <w:r>
        <w:t>378-4.4.90.4-52.00.00.00.00-Equipamento e Material Permanente</w:t>
      </w:r>
    </w:p>
    <w:p w:rsidR="00C10CDA" w:rsidRDefault="00C10CDA" w:rsidP="00C10CDA">
      <w:pPr>
        <w:tabs>
          <w:tab w:val="left" w:pos="1134"/>
        </w:tabs>
        <w:jc w:val="both"/>
      </w:pPr>
      <w:proofErr w:type="spellStart"/>
      <w:proofErr w:type="gramStart"/>
      <w:r>
        <w:t>Proj</w:t>
      </w:r>
      <w:proofErr w:type="spellEnd"/>
      <w:r>
        <w:t>./</w:t>
      </w:r>
      <w:proofErr w:type="gramEnd"/>
      <w:r>
        <w:t>Ativ. 2.065 Programa de Manutenção , Ampliação e Qualificação da atenção básica</w:t>
      </w:r>
    </w:p>
    <w:p w:rsidR="00C10CDA" w:rsidRDefault="00C10CDA" w:rsidP="00C10CDA">
      <w:pPr>
        <w:tabs>
          <w:tab w:val="left" w:pos="1134"/>
        </w:tabs>
        <w:jc w:val="both"/>
      </w:pPr>
      <w:r>
        <w:t>226-4.4.90.4-52.00.00.00.00-Equipamento e Material Permanente</w:t>
      </w:r>
    </w:p>
    <w:p w:rsidR="00C10CDA" w:rsidRDefault="00C10CDA" w:rsidP="00C10CDA">
      <w:pPr>
        <w:tabs>
          <w:tab w:val="left" w:pos="1134"/>
        </w:tabs>
        <w:jc w:val="both"/>
      </w:pPr>
      <w:proofErr w:type="spellStart"/>
      <w:proofErr w:type="gramStart"/>
      <w:r>
        <w:t>Proj</w:t>
      </w:r>
      <w:proofErr w:type="spellEnd"/>
      <w:r>
        <w:t>./</w:t>
      </w:r>
      <w:proofErr w:type="gramEnd"/>
      <w:r>
        <w:t>Ativ. 2.069 Vigilância em Saúde</w:t>
      </w:r>
    </w:p>
    <w:p w:rsidR="00C10CDA" w:rsidRDefault="00C10CDA" w:rsidP="00C10CDA">
      <w:pPr>
        <w:tabs>
          <w:tab w:val="left" w:pos="1134"/>
        </w:tabs>
        <w:jc w:val="both"/>
      </w:pPr>
      <w:r>
        <w:t>246-4.4.90.4-52.00.00.00.00-Equipamento e Material Permanente</w:t>
      </w:r>
    </w:p>
    <w:p w:rsidR="00C10CDA" w:rsidRDefault="00C10CDA" w:rsidP="00C10CDA">
      <w:pPr>
        <w:spacing w:line="276" w:lineRule="auto"/>
        <w:ind w:right="99" w:firstLine="708"/>
        <w:jc w:val="both"/>
      </w:pPr>
    </w:p>
    <w:p w:rsidR="00C10CDA" w:rsidRPr="0092471E" w:rsidRDefault="00C10CDA" w:rsidP="00C10CDA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 xml:space="preserve">5.1. Entregar os produtos conforme especificações e em consonância com a proposta de preços; 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>5.2. Manter, durante toda a execução do contrato, em compatibilidade com as obrigações assumidas, todas as condições de habilitação e qualificação exigidas na licitação;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>5.3. Providenciar a imediata correção das deficiências e/ou irregularidades apontadas pelo CONTRATANTE, inclusive a substituição do objeto, se este for entregue em desacordo com o solicitado;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>5.4. Arcar com eventuais prejuízos causados ao CONTRATANTE e/ou a terceiros, provocados por ineficiência ou irregularidade cometida na execução do contrato;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>5.5. Arcar com todas as despesas com transporte, taxas, impostos ou quaisquer outros acréscimos legais, que correrão por conta exclusiva da CONTRATADA;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>5.8 A CONTRATADA assumirá integral responsabilidade por danos causados ao Município ou a terceiros, decorrentes da má execução do serviço ora contratado, inclusive quanto a acidentes, mortes, perdas ou destruição.</w:t>
      </w:r>
    </w:p>
    <w:p w:rsidR="00C10CDA" w:rsidRDefault="00C10CDA" w:rsidP="00C10CDA">
      <w:pPr>
        <w:spacing w:line="276" w:lineRule="auto"/>
        <w:ind w:right="99" w:firstLine="708"/>
        <w:jc w:val="both"/>
      </w:pPr>
    </w:p>
    <w:p w:rsidR="00C10CDA" w:rsidRPr="0092471E" w:rsidRDefault="00C10CDA" w:rsidP="00C10CDA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SEXTA</w:t>
      </w:r>
      <w:r w:rsidRPr="0092471E">
        <w:rPr>
          <w:b/>
        </w:rPr>
        <w:t xml:space="preserve"> - DAS PENALIDADES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>6.1. O não cumprimento do presente contrato pela contratada, implicará nas penas previstas nos Art. 81 a 87 da Lei nº 8.666/93, sendo que a multa, se aplicada, poderá ser de: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>6.1.1. De 10% (dez por cento) sobre o valor da respectiva contratação no caso de inexecução total do contrato;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>6.1.2. De 1% (um por cento) sobre o valor da respectiva contratação, por dia de atraso no prazo de entrega.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lastRenderedPageBreak/>
        <w:t xml:space="preserve">6.1.3. De 5% (cinco por cento) sobre o valor total da contratação no caso de inexecução parcial do contrato.  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>6.3. A contratada será advertida por escrito sempre que verificadas pequenas falhas técnicas corrigíveis.</w:t>
      </w:r>
    </w:p>
    <w:p w:rsidR="00C10CDA" w:rsidRDefault="00C10CDA" w:rsidP="00C10CDA">
      <w:pPr>
        <w:spacing w:line="276" w:lineRule="auto"/>
        <w:ind w:right="99" w:firstLine="708"/>
        <w:jc w:val="both"/>
      </w:pPr>
    </w:p>
    <w:p w:rsidR="00C10CDA" w:rsidRPr="0092471E" w:rsidRDefault="00C10CDA" w:rsidP="00C10CDA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>7.1. O presente contrato poderá ser rescindido: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>7.1.1. Por ato unilateral da Administração nos casos enumerados nos incisos I e XII e XVII do Art. 78 da Lei nº 8.666/93 e, no caso de descumprimento de qualquer das cláusulas deste Contrato;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>7.1.2. Por acordo entre as partes, desde que haja conveniência para a CONTRATANTE.</w:t>
      </w:r>
    </w:p>
    <w:p w:rsidR="00C10CDA" w:rsidRDefault="00C10CDA" w:rsidP="00C10CDA">
      <w:pPr>
        <w:spacing w:line="276" w:lineRule="auto"/>
        <w:ind w:right="99" w:firstLine="708"/>
        <w:jc w:val="both"/>
      </w:pPr>
    </w:p>
    <w:p w:rsidR="00C10CDA" w:rsidRPr="0092471E" w:rsidRDefault="00C10CDA" w:rsidP="00C10CDA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OITAVA</w:t>
      </w:r>
      <w:r w:rsidRPr="0092471E">
        <w:rPr>
          <w:b/>
        </w:rPr>
        <w:t xml:space="preserve"> – DA VINCULAÇÃO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>8.1. O presente contrato acha-se estritamente vinculado ao Edital de Licitação constante do preâmbulo deste e à proposta da CONTRATADA.</w:t>
      </w:r>
    </w:p>
    <w:p w:rsidR="00C10CDA" w:rsidRDefault="00C10CDA" w:rsidP="00C10CDA">
      <w:pPr>
        <w:spacing w:line="276" w:lineRule="auto"/>
        <w:ind w:right="99" w:firstLine="708"/>
        <w:jc w:val="both"/>
      </w:pPr>
    </w:p>
    <w:p w:rsidR="00C10CDA" w:rsidRPr="0092471E" w:rsidRDefault="00C10CDA" w:rsidP="00C10CDA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>9.1. Situações não previstas expressamente neste instrumento, e acaso incidentes, regular-se-ão pelo contido na Lei Federal nº 8.666/93, e alterações subsequentes.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>9.2. O Município se reserva no direito de adquirir somente parte da quantidade contratada, sem que caiba indenização de qualquer espécie.</w:t>
      </w:r>
    </w:p>
    <w:p w:rsidR="00C10CDA" w:rsidRDefault="00C10CDA" w:rsidP="00C10CDA">
      <w:pPr>
        <w:spacing w:line="276" w:lineRule="auto"/>
        <w:ind w:right="99" w:firstLine="708"/>
        <w:jc w:val="both"/>
      </w:pPr>
    </w:p>
    <w:p w:rsidR="00C10CDA" w:rsidRPr="0092471E" w:rsidRDefault="00C10CDA" w:rsidP="00C10CDA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>CLÁUSULA DÉCIMA</w:t>
      </w:r>
      <w:r>
        <w:rPr>
          <w:b/>
        </w:rPr>
        <w:t xml:space="preserve"> </w:t>
      </w:r>
      <w:r w:rsidRPr="0092471E">
        <w:rPr>
          <w:b/>
        </w:rPr>
        <w:t>- DO FORO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>10.1. As partes elegem o Foro da cidade de Seberi/RS, com renúncia a qualquer outro, por mais privilegiado que seja, para dirimir as questões judiciais relativas ou resultantes do presente Contrato.</w:t>
      </w:r>
    </w:p>
    <w:p w:rsidR="00C10CDA" w:rsidRDefault="00C10CDA" w:rsidP="00C10CDA">
      <w:pPr>
        <w:spacing w:line="276" w:lineRule="auto"/>
        <w:ind w:right="99" w:firstLine="708"/>
        <w:jc w:val="both"/>
      </w:pPr>
      <w:r>
        <w:t>E por estarem assim, justos e contratados, firmam o presente em três vias de igual teor e forma, para que produza os jurídicos e desejados efeitos.</w:t>
      </w:r>
    </w:p>
    <w:p w:rsidR="00C10CDA" w:rsidRPr="00997E6E" w:rsidRDefault="00C10CDA" w:rsidP="00C10CDA">
      <w:pPr>
        <w:spacing w:line="276" w:lineRule="auto"/>
        <w:jc w:val="center"/>
      </w:pPr>
      <w:r w:rsidRPr="00997E6E">
        <w:t>Erval Seco</w:t>
      </w:r>
      <w:r>
        <w:t xml:space="preserve">, </w:t>
      </w:r>
      <w:r w:rsidRPr="00997E6E">
        <w:t xml:space="preserve">RS, </w:t>
      </w:r>
      <w:r>
        <w:t>24 de outubro</w:t>
      </w:r>
      <w:r w:rsidRPr="00997E6E">
        <w:t xml:space="preserve"> de 201</w:t>
      </w:r>
      <w:r>
        <w:t>8</w:t>
      </w:r>
      <w:r w:rsidRPr="00997E6E">
        <w:t>.</w:t>
      </w:r>
    </w:p>
    <w:p w:rsidR="00C10CDA" w:rsidRDefault="00C10CDA" w:rsidP="00C10CDA">
      <w:pPr>
        <w:jc w:val="both"/>
        <w:rPr>
          <w:b/>
        </w:rPr>
      </w:pPr>
    </w:p>
    <w:p w:rsidR="00C10CDA" w:rsidRDefault="00C10CDA" w:rsidP="00C10CDA">
      <w:pPr>
        <w:jc w:val="both"/>
        <w:rPr>
          <w:b/>
        </w:rPr>
      </w:pPr>
    </w:p>
    <w:p w:rsidR="00C10CDA" w:rsidRDefault="00C10CDA" w:rsidP="00C10CDA">
      <w:pPr>
        <w:jc w:val="both"/>
        <w:rPr>
          <w:b/>
        </w:rPr>
      </w:pPr>
    </w:p>
    <w:p w:rsidR="00C10CDA" w:rsidRPr="00997E6E" w:rsidRDefault="00C10CDA" w:rsidP="00C10CDA">
      <w:pPr>
        <w:tabs>
          <w:tab w:val="right" w:pos="9072"/>
        </w:tabs>
        <w:spacing w:line="276" w:lineRule="auto"/>
        <w:jc w:val="both"/>
      </w:pPr>
      <w:r w:rsidRPr="00997E6E">
        <w:t xml:space="preserve">  </w:t>
      </w:r>
      <w:r>
        <w:rPr>
          <w:b/>
          <w:lang w:val="en-US"/>
        </w:rPr>
        <w:t xml:space="preserve">LEONIR KOCHE                   </w:t>
      </w:r>
      <w:r>
        <w:rPr>
          <w:b/>
          <w:lang w:val="en-US"/>
        </w:rPr>
        <w:tab/>
      </w:r>
      <w:r>
        <w:rPr>
          <w:b/>
          <w:lang w:val="en-US"/>
        </w:rPr>
        <w:t xml:space="preserve">                                      </w:t>
      </w:r>
      <w:bookmarkStart w:id="0" w:name="_GoBack"/>
      <w:bookmarkEnd w:id="0"/>
      <w:r>
        <w:rPr>
          <w:b/>
        </w:rPr>
        <w:t>TAIUR SCHUMACHER-ME</w:t>
      </w:r>
      <w:r w:rsidRPr="00997E6E">
        <w:t xml:space="preserve"> </w:t>
      </w:r>
      <w:r w:rsidRPr="00997E6E">
        <w:t xml:space="preserve">PREFEITO MUNICIPAL </w:t>
      </w:r>
      <w:r>
        <w:t xml:space="preserve">                                                                            </w:t>
      </w:r>
      <w:r w:rsidRPr="00997E6E">
        <w:t xml:space="preserve">CONTRATADA                        </w:t>
      </w:r>
    </w:p>
    <w:p w:rsidR="00C10CDA" w:rsidRDefault="00C10CDA" w:rsidP="00C10CDA">
      <w:pPr>
        <w:jc w:val="both"/>
        <w:rPr>
          <w:b/>
        </w:rPr>
      </w:pPr>
    </w:p>
    <w:p w:rsidR="00C10CDA" w:rsidRPr="000E6737" w:rsidRDefault="00C10CDA" w:rsidP="00C10CDA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C10CDA" w:rsidRDefault="00C10CDA" w:rsidP="00C10CDA">
      <w:pPr>
        <w:jc w:val="both"/>
        <w:rPr>
          <w:bCs/>
        </w:rPr>
      </w:pPr>
    </w:p>
    <w:p w:rsidR="00C10CDA" w:rsidRPr="0054183F" w:rsidRDefault="00C10CDA" w:rsidP="00C10CDA">
      <w:pPr>
        <w:jc w:val="both"/>
        <w:rPr>
          <w:bCs/>
        </w:rPr>
      </w:pPr>
      <w:r w:rsidRPr="000E6737">
        <w:rPr>
          <w:bCs/>
        </w:rPr>
        <w:t xml:space="preserve">Assessoria </w:t>
      </w:r>
      <w:r>
        <w:rPr>
          <w:bCs/>
        </w:rPr>
        <w:t>Jurídica</w:t>
      </w:r>
    </w:p>
    <w:p w:rsidR="00B514BB" w:rsidRDefault="00B514BB"/>
    <w:sectPr w:rsidR="00B514BB" w:rsidSect="00C10CDA">
      <w:pgSz w:w="11906" w:h="16838"/>
      <w:pgMar w:top="1985" w:right="1701" w:bottom="198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CDA"/>
    <w:rsid w:val="00B514BB"/>
    <w:rsid w:val="00C1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80B27-77E2-4568-BDCB-EA2523B5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0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10CDA"/>
    <w:pPr>
      <w:ind w:left="720"/>
      <w:contextualSpacing/>
    </w:pPr>
  </w:style>
  <w:style w:type="table" w:styleId="Tabelacomgrade">
    <w:name w:val="Table Grid"/>
    <w:basedOn w:val="Tabelanormal"/>
    <w:uiPriority w:val="59"/>
    <w:rsid w:val="00C10C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1045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1</cp:revision>
  <dcterms:created xsi:type="dcterms:W3CDTF">2018-10-23T18:30:00Z</dcterms:created>
  <dcterms:modified xsi:type="dcterms:W3CDTF">2018-10-23T18:34:00Z</dcterms:modified>
</cp:coreProperties>
</file>