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84" w:rsidRPr="00A207D4" w:rsidRDefault="00907884" w:rsidP="00907884">
      <w:pPr>
        <w:jc w:val="right"/>
        <w:rPr>
          <w:rFonts w:ascii="Times New Roman" w:hAnsi="Times New Roman"/>
          <w:b/>
        </w:rPr>
      </w:pPr>
    </w:p>
    <w:p w:rsidR="00907884" w:rsidRDefault="00907884" w:rsidP="0090788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LEI MUNICIPAL Nº 2.863</w:t>
      </w:r>
      <w:r>
        <w:rPr>
          <w:rFonts w:ascii="Times New Roman" w:hAnsi="Times New Roman"/>
          <w:b/>
        </w:rPr>
        <w:t>/2018</w:t>
      </w:r>
    </w:p>
    <w:p w:rsidR="00907884" w:rsidRDefault="00907884" w:rsidP="0090788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 23</w:t>
      </w:r>
      <w:r>
        <w:rPr>
          <w:rFonts w:ascii="Times New Roman" w:hAnsi="Times New Roman"/>
          <w:b/>
        </w:rPr>
        <w:t xml:space="preserve"> DE OUTUBRO DE 2018</w:t>
      </w:r>
    </w:p>
    <w:p w:rsidR="00E01138" w:rsidRPr="00A452FF" w:rsidRDefault="00E01138" w:rsidP="00E01138">
      <w:pPr>
        <w:pStyle w:val="Recuodecorpodetexto"/>
        <w:spacing w:after="0" w:line="360" w:lineRule="auto"/>
        <w:ind w:left="0"/>
        <w:jc w:val="both"/>
        <w:rPr>
          <w:b/>
        </w:rPr>
      </w:pPr>
    </w:p>
    <w:p w:rsidR="00E01138" w:rsidRPr="00907884" w:rsidRDefault="00E01138" w:rsidP="00E01138">
      <w:pPr>
        <w:pStyle w:val="Recuodecorpodetexto"/>
        <w:spacing w:after="0" w:line="360" w:lineRule="auto"/>
        <w:ind w:left="3119"/>
        <w:jc w:val="both"/>
        <w:rPr>
          <w:b/>
        </w:rPr>
      </w:pPr>
      <w:r w:rsidRPr="00907884">
        <w:rPr>
          <w:rFonts w:cstheme="minorHAnsi"/>
          <w:b/>
        </w:rPr>
        <w:t xml:space="preserve">PRORROGA A LEI MUNICIPAL Nº 2818/2018 QUE </w:t>
      </w:r>
      <w:r w:rsidRPr="00907884">
        <w:rPr>
          <w:b/>
        </w:rPr>
        <w:t>INSTITUI PROGRAMA PARA RECUPERAÇÃO DE CRÉDITOS TRIBUTÁRIOS</w:t>
      </w:r>
      <w:r w:rsidR="00A747E1" w:rsidRPr="00907884">
        <w:rPr>
          <w:b/>
        </w:rPr>
        <w:t xml:space="preserve"> E NÃO TRIBUTÁRIOS</w:t>
      </w:r>
      <w:r w:rsidR="00907884">
        <w:rPr>
          <w:b/>
        </w:rPr>
        <w:t xml:space="preserve"> </w:t>
      </w:r>
      <w:bookmarkStart w:id="0" w:name="_GoBack"/>
      <w:bookmarkEnd w:id="0"/>
      <w:r w:rsidRPr="00907884">
        <w:rPr>
          <w:b/>
        </w:rPr>
        <w:t>NO MUNICIPIO DE ERVAL SECO E DA OUTRAS PROVIDÊNCIAS.</w:t>
      </w:r>
    </w:p>
    <w:p w:rsidR="00E01138" w:rsidRPr="00A452FF" w:rsidRDefault="00E01138" w:rsidP="00E01138">
      <w:pPr>
        <w:pStyle w:val="Recuodecorpodetexto"/>
        <w:spacing w:after="0" w:line="360" w:lineRule="auto"/>
        <w:ind w:left="3402"/>
        <w:jc w:val="both"/>
      </w:pPr>
    </w:p>
    <w:p w:rsidR="00907884" w:rsidRDefault="00E01138" w:rsidP="00907884">
      <w:pPr>
        <w:ind w:firstLine="708"/>
        <w:jc w:val="both"/>
        <w:rPr>
          <w:rFonts w:ascii="Times New Roman" w:eastAsia="Calibri" w:hAnsi="Times New Roman" w:cs="Times New Roman"/>
        </w:rPr>
      </w:pPr>
      <w:r w:rsidRPr="00A452FF">
        <w:rPr>
          <w:rFonts w:ascii="Times New Roman" w:hAnsi="Times New Roman" w:cs="Times New Roman"/>
          <w:b/>
        </w:rPr>
        <w:t xml:space="preserve"> LEONIR KOCHE</w:t>
      </w:r>
      <w:r w:rsidRPr="00A452FF">
        <w:rPr>
          <w:rFonts w:ascii="Times New Roman" w:hAnsi="Times New Roman" w:cs="Times New Roman"/>
        </w:rPr>
        <w:t>, Prefeito Municipal de Erval Seco, no uso de suas atribuições que lhe confere a Lei Orgânica Municipal</w:t>
      </w:r>
      <w:r w:rsidRPr="00A452FF">
        <w:rPr>
          <w:rFonts w:ascii="Times New Roman" w:hAnsi="Times New Roman" w:cs="Times New Roman"/>
          <w:b/>
        </w:rPr>
        <w:t xml:space="preserve"> </w:t>
      </w:r>
      <w:r w:rsidR="00907884" w:rsidRPr="00907884">
        <w:rPr>
          <w:rFonts w:ascii="Times New Roman" w:eastAsia="Calibri" w:hAnsi="Times New Roman" w:cs="Times New Roman"/>
        </w:rPr>
        <w:t>faz saber que a Câmara Municipal de Vereadores aprovou e, eu promulgo e sanciono a seguinte:</w:t>
      </w:r>
    </w:p>
    <w:p w:rsidR="00907884" w:rsidRPr="00907884" w:rsidRDefault="00907884" w:rsidP="00907884">
      <w:pPr>
        <w:ind w:firstLine="708"/>
        <w:jc w:val="both"/>
        <w:rPr>
          <w:rFonts w:ascii="Times New Roman" w:eastAsia="Calibri" w:hAnsi="Times New Roman" w:cs="Times New Roman"/>
        </w:rPr>
      </w:pPr>
    </w:p>
    <w:p w:rsidR="00907884" w:rsidRPr="00907884" w:rsidRDefault="00907884" w:rsidP="00907884">
      <w:pPr>
        <w:ind w:firstLine="708"/>
        <w:jc w:val="center"/>
        <w:rPr>
          <w:rFonts w:ascii="Times New Roman" w:eastAsia="Calibri" w:hAnsi="Times New Roman" w:cs="Times New Roman"/>
          <w:b/>
        </w:rPr>
      </w:pPr>
      <w:r w:rsidRPr="00907884">
        <w:rPr>
          <w:rFonts w:ascii="Times New Roman" w:eastAsia="Calibri" w:hAnsi="Times New Roman" w:cs="Times New Roman"/>
          <w:b/>
        </w:rPr>
        <w:t>LEI:</w:t>
      </w:r>
    </w:p>
    <w:p w:rsidR="00AB0729" w:rsidRDefault="00E01138" w:rsidP="0090788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452FF">
        <w:rPr>
          <w:rFonts w:ascii="Times New Roman" w:hAnsi="Times New Roman" w:cs="Times New Roman"/>
          <w:b/>
        </w:rPr>
        <w:t xml:space="preserve">Art. 1º - </w:t>
      </w:r>
      <w:r>
        <w:rPr>
          <w:rFonts w:ascii="Times New Roman" w:hAnsi="Times New Roman" w:cs="Times New Roman"/>
        </w:rPr>
        <w:t>Fica prorrogada até 28</w:t>
      </w:r>
      <w:r w:rsidRPr="00A452FF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dezembro</w:t>
      </w:r>
      <w:r w:rsidRPr="00A452FF">
        <w:rPr>
          <w:rFonts w:ascii="Times New Roman" w:hAnsi="Times New Roman" w:cs="Times New Roman"/>
        </w:rPr>
        <w:t xml:space="preserve"> de 2018 a Lei Municipal nº</w:t>
      </w:r>
      <w:r>
        <w:rPr>
          <w:rFonts w:ascii="Times New Roman" w:hAnsi="Times New Roman" w:cs="Times New Roman"/>
        </w:rPr>
        <w:t xml:space="preserve"> </w:t>
      </w:r>
      <w:r w:rsidRPr="00A452FF">
        <w:rPr>
          <w:rFonts w:ascii="Times New Roman" w:hAnsi="Times New Roman" w:cs="Times New Roman"/>
        </w:rPr>
        <w:t xml:space="preserve">2818/2018 de 23 de fevereiro de 2018 </w:t>
      </w:r>
      <w:r w:rsidR="00AB0729">
        <w:rPr>
          <w:rFonts w:ascii="Times New Roman" w:hAnsi="Times New Roman" w:cs="Times New Roman"/>
        </w:rPr>
        <w:t>que institui programa para recuperação de créditos tributários e não tributários no Município de Erval Seco.</w:t>
      </w:r>
      <w:r w:rsidRPr="00A452FF">
        <w:rPr>
          <w:rFonts w:ascii="Times New Roman" w:hAnsi="Times New Roman" w:cs="Times New Roman"/>
        </w:rPr>
        <w:t xml:space="preserve"> </w:t>
      </w:r>
    </w:p>
    <w:p w:rsidR="00E01138" w:rsidRPr="00A452FF" w:rsidRDefault="00E01138" w:rsidP="0090788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452FF">
        <w:rPr>
          <w:rFonts w:ascii="Times New Roman" w:hAnsi="Times New Roman" w:cs="Times New Roman"/>
          <w:b/>
        </w:rPr>
        <w:t>Art. 2º -</w:t>
      </w:r>
      <w:r w:rsidRPr="00A452FF">
        <w:rPr>
          <w:rFonts w:ascii="Times New Roman" w:hAnsi="Times New Roman" w:cs="Times New Roman"/>
        </w:rPr>
        <w:t xml:space="preserve"> Esta lei entra em vigor da data de sua publicação </w:t>
      </w:r>
      <w:proofErr w:type="gramStart"/>
      <w:r w:rsidRPr="00A452FF">
        <w:rPr>
          <w:rFonts w:ascii="Times New Roman" w:hAnsi="Times New Roman" w:cs="Times New Roman"/>
        </w:rPr>
        <w:t>revogadas</w:t>
      </w:r>
      <w:proofErr w:type="gramEnd"/>
      <w:r w:rsidRPr="00A452FF">
        <w:rPr>
          <w:rFonts w:ascii="Times New Roman" w:hAnsi="Times New Roman" w:cs="Times New Roman"/>
        </w:rPr>
        <w:t xml:space="preserve"> as disposições em contrário.</w:t>
      </w:r>
    </w:p>
    <w:p w:rsidR="00E01138" w:rsidRPr="00907884" w:rsidRDefault="00E01138" w:rsidP="00907884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A452FF">
        <w:rPr>
          <w:rFonts w:ascii="Times New Roman" w:hAnsi="Times New Roman" w:cs="Times New Roman"/>
        </w:rPr>
        <w:t xml:space="preserve">Gabinete do Prefeito Municipal em </w:t>
      </w:r>
      <w:r w:rsidR="00907884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de </w:t>
      </w:r>
      <w:r w:rsidR="00A747E1">
        <w:rPr>
          <w:rFonts w:ascii="Times New Roman" w:hAnsi="Times New Roman" w:cs="Times New Roman"/>
        </w:rPr>
        <w:t>outubro</w:t>
      </w:r>
      <w:r w:rsidRPr="00A452FF">
        <w:rPr>
          <w:rFonts w:ascii="Times New Roman" w:hAnsi="Times New Roman" w:cs="Times New Roman"/>
        </w:rPr>
        <w:t xml:space="preserve"> de 2018</w:t>
      </w:r>
    </w:p>
    <w:p w:rsidR="00AB0729" w:rsidRPr="00A452FF" w:rsidRDefault="00AB0729" w:rsidP="00E01138">
      <w:pPr>
        <w:spacing w:after="0"/>
        <w:jc w:val="center"/>
        <w:rPr>
          <w:rFonts w:ascii="Times New Roman" w:hAnsi="Times New Roman" w:cs="Times New Roman"/>
          <w:b/>
        </w:rPr>
      </w:pPr>
    </w:p>
    <w:p w:rsidR="00E01138" w:rsidRPr="00A452FF" w:rsidRDefault="00E01138" w:rsidP="00E01138">
      <w:pPr>
        <w:spacing w:after="0"/>
        <w:jc w:val="center"/>
        <w:rPr>
          <w:rFonts w:ascii="Times New Roman" w:hAnsi="Times New Roman" w:cs="Times New Roman"/>
          <w:b/>
        </w:rPr>
      </w:pPr>
      <w:r w:rsidRPr="00A452FF">
        <w:rPr>
          <w:rFonts w:ascii="Times New Roman" w:hAnsi="Times New Roman" w:cs="Times New Roman"/>
          <w:b/>
        </w:rPr>
        <w:t>LEONIR KOCHE</w:t>
      </w:r>
    </w:p>
    <w:p w:rsidR="00E01138" w:rsidRPr="00A452FF" w:rsidRDefault="00E01138" w:rsidP="00E01138">
      <w:pPr>
        <w:spacing w:after="0"/>
        <w:jc w:val="center"/>
        <w:rPr>
          <w:rFonts w:ascii="Times New Roman" w:hAnsi="Times New Roman" w:cs="Times New Roman"/>
        </w:rPr>
      </w:pPr>
      <w:r w:rsidRPr="00A452FF">
        <w:rPr>
          <w:rFonts w:ascii="Times New Roman" w:hAnsi="Times New Roman" w:cs="Times New Roman"/>
        </w:rPr>
        <w:t>Prefeito Municipal</w:t>
      </w:r>
    </w:p>
    <w:p w:rsidR="00907884" w:rsidRDefault="00907884" w:rsidP="0090788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Registre-se e Publique-se</w:t>
      </w:r>
    </w:p>
    <w:p w:rsidR="00907884" w:rsidRDefault="00907884" w:rsidP="00907884">
      <w:pPr>
        <w:spacing w:line="360" w:lineRule="auto"/>
        <w:rPr>
          <w:rFonts w:ascii="Times New Roman" w:hAnsi="Times New Roman"/>
          <w:b/>
        </w:rPr>
      </w:pPr>
    </w:p>
    <w:p w:rsidR="00907884" w:rsidRDefault="00907884" w:rsidP="0090788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EDERSON WINK</w:t>
      </w:r>
    </w:p>
    <w:p w:rsidR="00E01138" w:rsidRPr="00907884" w:rsidRDefault="00907884" w:rsidP="0090788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Secretário da Administração e Coord. Geral.         </w:t>
      </w:r>
      <w:r>
        <w:rPr>
          <w:rFonts w:ascii="Times New Roman" w:hAnsi="Times New Roman"/>
        </w:rPr>
        <w:t xml:space="preserve">                               </w:t>
      </w:r>
    </w:p>
    <w:sectPr w:rsidR="00E01138" w:rsidRPr="00907884" w:rsidSect="00907884">
      <w:pgSz w:w="11906" w:h="16838"/>
      <w:pgMar w:top="2269" w:right="170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38"/>
    <w:rsid w:val="00505D5A"/>
    <w:rsid w:val="006B7056"/>
    <w:rsid w:val="00907884"/>
    <w:rsid w:val="00A747E1"/>
    <w:rsid w:val="00AB0729"/>
    <w:rsid w:val="00CB7AAE"/>
    <w:rsid w:val="00E0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38"/>
    <w:pPr>
      <w:spacing w:after="200" w:line="276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01138"/>
    <w:pPr>
      <w:spacing w:after="120" w:line="240" w:lineRule="auto"/>
      <w:ind w:left="283"/>
    </w:pPr>
    <w:rPr>
      <w:rFonts w:ascii="Times New Roman" w:eastAsia="Times New Roman" w:hAnsi="Times New Roman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0113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38"/>
    <w:pPr>
      <w:spacing w:after="200" w:line="276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01138"/>
    <w:pPr>
      <w:spacing w:after="120" w:line="240" w:lineRule="auto"/>
      <w:ind w:left="283"/>
    </w:pPr>
    <w:rPr>
      <w:rFonts w:ascii="Times New Roman" w:eastAsia="Times New Roman" w:hAnsi="Times New Roman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0113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2</cp:revision>
  <dcterms:created xsi:type="dcterms:W3CDTF">2018-10-23T12:50:00Z</dcterms:created>
  <dcterms:modified xsi:type="dcterms:W3CDTF">2018-10-23T12:50:00Z</dcterms:modified>
</cp:coreProperties>
</file>